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F5" w:rsidRPr="0064214F" w:rsidRDefault="00F234E5" w:rsidP="003C2401">
      <w:pPr>
        <w:shd w:val="clear" w:color="auto" w:fill="FFFFFF"/>
        <w:spacing w:after="225" w:line="312" w:lineRule="atLeast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21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Informacja </w:t>
      </w:r>
      <w:r w:rsidR="00535351" w:rsidRPr="006421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dotycząca wypłaty środków gwarantowanych ponad limit 100</w:t>
      </w:r>
      <w:r w:rsidR="00CE7B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535351" w:rsidRPr="006421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000 euro</w:t>
      </w:r>
    </w:p>
    <w:p w:rsidR="00134F25" w:rsidRPr="00D62DB7" w:rsidRDefault="00134F25" w:rsidP="00A55CC8">
      <w:pPr>
        <w:shd w:val="clear" w:color="auto" w:fill="FFFFFF"/>
        <w:spacing w:after="240" w:line="3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34F2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Wypłata </w:t>
      </w:r>
      <w:r w:rsidR="007D20C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deponentom Spółdzielczej Kasy Oszczędnościowo-Kredytowej </w:t>
      </w:r>
      <w:r w:rsidR="0014083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„</w:t>
      </w:r>
      <w:r w:rsidR="00DE2C5C" w:rsidRPr="00DE2C5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Wybrzeże</w:t>
      </w:r>
      <w:r w:rsidR="0014083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” </w:t>
      </w:r>
      <w:r w:rsidRPr="00134F2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środków objętych gwarancjami ponad równowartość w złotych 100</w:t>
      </w:r>
      <w:r w:rsidR="00CE7B9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134F2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000 euro, w przypadkach określonych w art. 24 ust. 3 i 4 ustawy z dnia 10 czerwca 2016 r. </w:t>
      </w:r>
      <w:r w:rsidRPr="000E0817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o Bankowym Funduszu Gwarancyjnym, systemie gwarantowania depozytów oraz przymusowej restrukturyzacji</w:t>
      </w:r>
      <w:r w:rsidRPr="00134F2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(Dz. U. poz. 996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z </w:t>
      </w:r>
      <w:proofErr w:type="spellStart"/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późn</w:t>
      </w:r>
      <w:proofErr w:type="spellEnd"/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 zm.</w:t>
      </w:r>
      <w:r w:rsidRPr="00134F2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) („ustawa o BFG”), </w:t>
      </w:r>
      <w:r w:rsidR="00E02355" w:rsidRPr="00E02355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nie będzie realizowana</w:t>
      </w:r>
      <w:r w:rsidRPr="00D62DB7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za pośrednictwem </w:t>
      </w:r>
      <w:r w:rsidR="001E0979" w:rsidRPr="001E0979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Powszechnej Kasy Oszczędności Banku Polskiego S.A.</w:t>
      </w:r>
      <w:r w:rsidR="00E02355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Wypłata w powyższym zakresie będzie realizowana bezpośrednio przez Bankowy Fundusz Gwarancyjny.</w:t>
      </w:r>
    </w:p>
    <w:p w:rsidR="00535351" w:rsidRDefault="00243204" w:rsidP="00A55CC8">
      <w:pPr>
        <w:shd w:val="clear" w:color="auto" w:fill="FFFFFF"/>
        <w:spacing w:after="240" w:line="3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Zgodnie z ustaw</w:t>
      </w:r>
      <w:r w:rsid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134F25"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 BFG</w:t>
      </w:r>
      <w:r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134F25"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roszczenie o wypłatę środków gwarantowanych ponad limit </w:t>
      </w:r>
      <w:r w:rsidR="00535351"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równowartoś</w:t>
      </w:r>
      <w:r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ci w złotych 100</w:t>
      </w:r>
      <w:r w:rsidR="00CE7B9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000 euro </w:t>
      </w:r>
      <w:r w:rsidR="00134F25"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powstaje po przedłożeniu </w:t>
      </w:r>
      <w:r w:rsid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przez </w:t>
      </w:r>
      <w:r w:rsidR="00134F25"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deponenta oświa</w:t>
      </w:r>
      <w:r w:rsidR="00E412B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dczenia o zaistnieniu przypadku, o którym mowa w art. 24 ust. 3 </w:t>
      </w:r>
      <w:r w:rsidR="00134A1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</w:t>
      </w:r>
      <w:r w:rsidR="00E412B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4 ustawy o BFG </w:t>
      </w:r>
      <w:r w:rsidR="00134F25"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(wraz z dokumentami </w:t>
      </w:r>
      <w:r w:rsidR="000E0817"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to potwierdzającymi</w:t>
      </w:r>
      <w:r w:rsid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  <w:r w:rsidR="00E023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oraz po potwierdzeniu, że środki te były należne deponentowi w dniu spełnienia warunku gwarancji</w:t>
      </w:r>
      <w:r w:rsidR="009A5A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 W</w:t>
      </w:r>
      <w:r w:rsid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ypłata środków gwarantowanych ponad limit </w:t>
      </w:r>
      <w:r w:rsidR="000E0817"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równowartości w złotych 100</w:t>
      </w:r>
      <w:r w:rsidR="00CE7B9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E0817"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000 euro</w:t>
      </w:r>
      <w:r w:rsid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dokonywana jest na indywidualny wniosek deponenta skierowany bezpośrednio do Bankowego Funduszu Gwarancyjnego</w:t>
      </w:r>
      <w:r w:rsidR="00535351"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. </w:t>
      </w:r>
    </w:p>
    <w:p w:rsidR="00E0718C" w:rsidRPr="007B3BDC" w:rsidRDefault="004370B0" w:rsidP="00A55CC8">
      <w:pPr>
        <w:shd w:val="clear" w:color="auto" w:fill="FFFFFF"/>
        <w:spacing w:after="240" w:line="312" w:lineRule="atLeast"/>
        <w:ind w:left="142" w:hanging="142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celu </w:t>
      </w:r>
      <w:r w:rsidR="000E0817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odbioru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środków gwarantowanych przekraczających limit równowartości w złotych 100</w:t>
      </w:r>
      <w:r w:rsidR="00CE7B9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000 euro należy:</w:t>
      </w:r>
    </w:p>
    <w:p w:rsidR="0064214F" w:rsidRDefault="0064214F" w:rsidP="00A55CC8">
      <w:pPr>
        <w:pStyle w:val="Akapitzlist"/>
        <w:numPr>
          <w:ilvl w:val="0"/>
          <w:numId w:val="11"/>
        </w:numPr>
        <w:shd w:val="clear" w:color="auto" w:fill="FFFFFF"/>
        <w:spacing w:after="120" w:line="312" w:lineRule="atLeast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złożyć wniosek o wypłatę środków gwarantowanych </w:t>
      </w:r>
      <w:r w:rsidR="000E0817"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wraz z oświadczeniem, o którym mowa w </w:t>
      </w:r>
      <w:r w:rsidR="000E0817" w:rsidRPr="00C821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art. 24 ust. 5 ustawy o BFG</w:t>
      </w:r>
      <w:r w:rsidRPr="00C821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0E0817" w:rsidRPr="0061010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0E0817" w:rsidRP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właściwy formularz wniosku o wypłatę </w:t>
      </w:r>
      <w:r w:rsidR="000E08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można pobrać tu:</w:t>
      </w:r>
      <w:r w:rsid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B3BDC" w:rsidRPr="007B3BDC">
        <w:rPr>
          <w:rFonts w:ascii="Arial" w:eastAsia="Times New Roman" w:hAnsi="Arial" w:cs="Arial"/>
          <w:color w:val="365F91" w:themeColor="accent1" w:themeShade="BF"/>
          <w:sz w:val="18"/>
          <w:szCs w:val="18"/>
          <w:u w:val="single"/>
          <w:lang w:eastAsia="pl-PL"/>
        </w:rPr>
        <w:t>wniosek o wypłatę przez Bankowy Fundusz Gwarancyjny w trybie indywidualnym środków gwarantowanych ponad limit równowartości w złotych 100</w:t>
      </w:r>
      <w:r w:rsidR="003409AE">
        <w:rPr>
          <w:rFonts w:ascii="Arial" w:eastAsia="Times New Roman" w:hAnsi="Arial" w:cs="Arial"/>
          <w:color w:val="365F91" w:themeColor="accent1" w:themeShade="BF"/>
          <w:sz w:val="18"/>
          <w:szCs w:val="18"/>
          <w:u w:val="single"/>
          <w:lang w:eastAsia="pl-PL"/>
        </w:rPr>
        <w:t xml:space="preserve"> </w:t>
      </w:r>
      <w:r w:rsidR="007B3BDC" w:rsidRPr="007B3BDC">
        <w:rPr>
          <w:rFonts w:ascii="Arial" w:eastAsia="Times New Roman" w:hAnsi="Arial" w:cs="Arial"/>
          <w:color w:val="365F91" w:themeColor="accent1" w:themeShade="BF"/>
          <w:sz w:val="18"/>
          <w:szCs w:val="18"/>
          <w:u w:val="single"/>
          <w:lang w:eastAsia="pl-PL"/>
        </w:rPr>
        <w:t>000 euro</w:t>
      </w:r>
      <w:r w:rsidR="000E0817" w:rsidRPr="007B3BDC">
        <w:rPr>
          <w:rFonts w:ascii="Arial" w:eastAsia="Times New Roman" w:hAnsi="Arial" w:cs="Arial"/>
          <w:sz w:val="18"/>
          <w:szCs w:val="18"/>
          <w:lang w:eastAsia="pl-PL"/>
        </w:rPr>
        <w:t>)</w:t>
      </w:r>
      <w:r w:rsidR="007B3BDC" w:rsidRPr="007B3BDC">
        <w:rPr>
          <w:rFonts w:ascii="Arial" w:eastAsia="Times New Roman" w:hAnsi="Arial" w:cs="Arial"/>
          <w:sz w:val="18"/>
          <w:szCs w:val="18"/>
          <w:lang w:eastAsia="pl-PL"/>
        </w:rPr>
        <w:t xml:space="preserve"> oraz</w:t>
      </w:r>
    </w:p>
    <w:p w:rsidR="00FC65BD" w:rsidRPr="007B3BDC" w:rsidRDefault="000E0817" w:rsidP="00A55CC8">
      <w:pPr>
        <w:pStyle w:val="Akapitzlist"/>
        <w:numPr>
          <w:ilvl w:val="0"/>
          <w:numId w:val="11"/>
        </w:numPr>
        <w:shd w:val="clear" w:color="auto" w:fill="FFFFFF"/>
        <w:spacing w:after="240" w:line="3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do wniosku dołączyć </w:t>
      </w:r>
      <w:r w:rsidR="00F15930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dokument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y </w:t>
      </w:r>
      <w:r w:rsidR="00C821FA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(oryginały lub uwierzytelnione odpisy) 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</w:t>
      </w:r>
      <w:r w:rsidR="007B3BDC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twierdza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jące </w:t>
      </w:r>
      <w:r w:rsidR="007B3BDC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upraw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nienie </w:t>
      </w:r>
      <w:r w:rsidR="007B3BDC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deponenta 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 środków gwarantowanych ponad limit równowartości w złotych 100</w:t>
      </w:r>
      <w:r w:rsidR="00CE7B9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000 euro. Przykładowe dokumenty </w:t>
      </w:r>
      <w:r w:rsidR="00134A1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dotyczące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poszczególnych sytuacji</w:t>
      </w:r>
      <w:r w:rsidR="00E412B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</w:t>
      </w:r>
      <w:r w:rsidR="009A5A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przypadku </w:t>
      </w:r>
      <w:r w:rsidR="00E412B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których deponent nabywa ww. uprawnienie, 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wskazane zostały w </w:t>
      </w:r>
      <w:r w:rsidR="009A5A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informacjach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umieszczonych w końcowej części </w:t>
      </w:r>
      <w:r w:rsidR="006E0296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formularz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 </w:t>
      </w:r>
      <w:r w:rsidR="006E0296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wniosku</w:t>
      </w:r>
      <w:r w:rsidR="00C9769E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C821FA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przy czym Bankowy Fundusz Gwarancyjny zastrzega </w:t>
      </w:r>
      <w:r w:rsidR="007B3BDC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sobie </w:t>
      </w:r>
      <w:r w:rsidR="00C821FA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możliwość żądania także innych, dodatkowych dokumentów niż wymienione na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tym</w:t>
      </w:r>
      <w:r w:rsidR="00C821FA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formularzu.  </w:t>
      </w:r>
    </w:p>
    <w:p w:rsidR="007B3BDC" w:rsidRDefault="007B3BDC" w:rsidP="003C2401">
      <w:pPr>
        <w:shd w:val="clear" w:color="auto" w:fill="FFFFFF"/>
        <w:spacing w:after="240" w:line="3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</w:t>
      </w:r>
      <w:r w:rsidR="00C821FA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niosek </w:t>
      </w:r>
      <w:r w:rsidR="009A5A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 wypłatę </w:t>
      </w:r>
      <w:r w:rsidR="00C821FA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można złożyć bezpośrednio w siedzibie Funduszu lub korespondencyjnie, wysyłając go na adres: </w:t>
      </w:r>
      <w:r w:rsidR="00C821FA" w:rsidRPr="003C2401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Bankowy Fundusz Gwarancyjny</w:t>
      </w:r>
      <w:r w:rsidRPr="003C2401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, </w:t>
      </w:r>
      <w:r w:rsidR="00C821FA" w:rsidRPr="003C2401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ul. ks. I. J. Skorupki 4</w:t>
      </w:r>
      <w:r w:rsidRPr="003C2401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, </w:t>
      </w:r>
      <w:r w:rsidR="00C821FA" w:rsidRPr="003C2401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00-546 Warszawa</w:t>
      </w:r>
      <w:r w:rsidR="00C821FA"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C821FA" w:rsidRPr="007B3BDC" w:rsidRDefault="00C821FA" w:rsidP="00B20E7A">
      <w:pPr>
        <w:shd w:val="clear" w:color="auto" w:fill="FFFFFF"/>
        <w:spacing w:after="60" w:line="3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przypadku składania wniosku </w:t>
      </w:r>
      <w:r w:rsidRPr="003C2401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drogą korespondencyjną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niezbędne jest poświadczenie zgodności danych osobowych wnioskodawcy oraz własnoręczności jego podpisu na wniosku. Poświadczenie to może być dokonane przez jedną z następujących osób:</w:t>
      </w:r>
    </w:p>
    <w:p w:rsidR="007B3BDC" w:rsidRDefault="00C821FA" w:rsidP="00B20E7A">
      <w:pPr>
        <w:pStyle w:val="Akapitzlist"/>
        <w:numPr>
          <w:ilvl w:val="0"/>
          <w:numId w:val="12"/>
        </w:numPr>
        <w:shd w:val="clear" w:color="auto" w:fill="FFFFFF"/>
        <w:spacing w:after="60" w:line="312" w:lineRule="atLeast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notariusza, </w:t>
      </w:r>
    </w:p>
    <w:p w:rsidR="007B3BDC" w:rsidRDefault="00C821FA" w:rsidP="00B20E7A">
      <w:pPr>
        <w:pStyle w:val="Akapitzlist"/>
        <w:numPr>
          <w:ilvl w:val="0"/>
          <w:numId w:val="12"/>
        </w:numPr>
        <w:shd w:val="clear" w:color="auto" w:fill="FFFFFF"/>
        <w:spacing w:after="60" w:line="312" w:lineRule="atLeast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wójta (burmistrza, prezydenta miasta),</w:t>
      </w:r>
    </w:p>
    <w:p w:rsidR="00C821FA" w:rsidRDefault="00C821FA" w:rsidP="00DE2C5C">
      <w:pPr>
        <w:pStyle w:val="Akapitzlist"/>
        <w:numPr>
          <w:ilvl w:val="0"/>
          <w:numId w:val="12"/>
        </w:numPr>
        <w:shd w:val="clear" w:color="auto" w:fill="FFFFFF"/>
        <w:spacing w:after="240" w:line="312" w:lineRule="atLeast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zarząd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cę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komisaryczn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ego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02E4E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Spółdzielcze</w:t>
      </w:r>
      <w:r w:rsidR="00802E4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Kasy Oszczędnościowo-Kredytowej</w:t>
      </w:r>
      <w:r w:rsidR="0014083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„</w:t>
      </w:r>
      <w:r w:rsidR="00DE2C5C" w:rsidRPr="00DE2C5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Wybrzeże</w:t>
      </w:r>
      <w:r w:rsidR="0014083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”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je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syndyka (po ogłoszeniu upadłości 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Kasy</w:t>
      </w:r>
      <w:r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C821FA" w:rsidRPr="007B3BDC" w:rsidRDefault="00A55CC8" w:rsidP="00A55CC8">
      <w:pPr>
        <w:shd w:val="clear" w:color="auto" w:fill="FFFFFF"/>
        <w:spacing w:after="240" w:line="3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Gdy w</w:t>
      </w:r>
      <w:r w:rsidR="00D07E68"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niosek </w:t>
      </w:r>
      <w:r w:rsidR="00CF4912"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 wypłatę</w:t>
      </w:r>
      <w:r w:rsidR="00D07E68"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środków </w:t>
      </w:r>
      <w:r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objętych wyższą ochroną gwarancyjną</w:t>
      </w:r>
      <w:r w:rsidR="00D07E68"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F4912"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dotyczy</w:t>
      </w:r>
      <w:r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kwo</w:t>
      </w:r>
      <w:r w:rsidR="00CF4912"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ty</w:t>
      </w:r>
      <w:r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07E68" w:rsidRPr="003C2401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powyżej 100</w:t>
      </w:r>
      <w:r w:rsidR="00CE7B9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 </w:t>
      </w:r>
      <w:r w:rsidR="00CF4912" w:rsidRPr="003C2401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000</w:t>
      </w:r>
      <w:r w:rsidR="00D07E68" w:rsidRPr="003C2401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zł</w:t>
      </w:r>
      <w:r w:rsidR="00D07E68"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należy składać </w:t>
      </w:r>
      <w:r w:rsidR="004C5F9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go </w:t>
      </w:r>
      <w:r w:rsidR="00D07E68"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bezpośrednio w siedzibie </w:t>
      </w:r>
      <w:r w:rsidR="00E412B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Bankowego </w:t>
      </w:r>
      <w:r w:rsidR="00D07E68"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Funduszu</w:t>
      </w:r>
      <w:r w:rsidR="00E412B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Gwarancyjnego</w:t>
      </w:r>
      <w:r w:rsidR="00D07E68"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. </w:t>
      </w:r>
      <w:r w:rsidR="007B3BDC"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C821FA" w:rsidRPr="00CF49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soby przebywające za granicą, niezależnie od wartości</w:t>
      </w:r>
      <w:r w:rsidR="003409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środków, o które się ubiegają</w:t>
      </w:r>
      <w:r w:rsidR="00C821FA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 mogą złożyć wniosek drogą korespondencyjną.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821FA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Wnioski wystawiane poza granicami Rzeczypospolitej Polskiej w zakresie zgodności danych osobowych wnioskodawcy oraz własnoręczności jego podpisu powinny być potwierdzone przez polską placówkę dyplomatyczną lub konsularną (legalizacja) lub – w przypadku państwa będącego stroną Konwencji Haskiej z dnia 5 października 1961 r. znoszącej wymóg legalizacji zagranicznych dokumentów urzędowych – notariusza miejscowego. Wniosek </w:t>
      </w:r>
      <w:r w:rsidR="00C821FA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poświadczony przez notariusza miejscowego powinien mieć dołączony dokument </w:t>
      </w:r>
      <w:proofErr w:type="spellStart"/>
      <w:r w:rsidR="00C821FA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apostille</w:t>
      </w:r>
      <w:proofErr w:type="spellEnd"/>
      <w:r w:rsidR="00C821FA" w:rsidRPr="007B3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 wydany przez właściwy organ państwa, na terytorium którego działa notariusz.</w:t>
      </w:r>
    </w:p>
    <w:p w:rsidR="00E0718C" w:rsidRPr="00D07E68" w:rsidRDefault="00F908D8" w:rsidP="00A55CC8">
      <w:pPr>
        <w:shd w:val="clear" w:color="auto" w:fill="FFFFFF"/>
        <w:spacing w:after="240" w:line="3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Wypłata środków gwarantowanych ponad limit 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równowartości w złotych </w:t>
      </w:r>
      <w:r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100 000 euro następuje po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2B67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potwierdzeniu przez </w:t>
      </w:r>
      <w:r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zarząd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cę</w:t>
      </w:r>
      <w:r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2B67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komisaryczn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ego</w:t>
      </w:r>
      <w:r w:rsidR="008A2B67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Spółdzielcze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</w:t>
      </w:r>
      <w:r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Kasy Oszczędnościowo-Kredytowej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14083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„</w:t>
      </w:r>
      <w:r w:rsidR="00DE2C5C" w:rsidRPr="00DE2C5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Wybrzeże</w:t>
      </w:r>
      <w:r w:rsidR="0014083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” 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je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syndyka (po ogłoszeniu upadłości 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Kasy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  <w:r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 że środki deponenta</w:t>
      </w:r>
      <w:r w:rsidR="00E412B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powyżej </w:t>
      </w:r>
      <w:r w:rsidR="0089572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ww. limitu</w:t>
      </w:r>
      <w:r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 co do których złożył oświadczenie, były mu należne w dniu spełnienia warunku gwarancji, tj</w:t>
      </w:r>
      <w:r w:rsidR="00D72172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 dniu </w:t>
      </w:r>
      <w:r w:rsidR="001E0979" w:rsidRPr="001E097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15</w:t>
      </w:r>
      <w:r w:rsidR="00DE2C5C" w:rsidRPr="001E097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września</w:t>
      </w:r>
      <w:r w:rsidR="00A97F6B" w:rsidRPr="001E097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1E097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201</w:t>
      </w:r>
      <w:r w:rsidR="00D74AFA" w:rsidRPr="001E097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</w:t>
      </w:r>
      <w:r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r.</w:t>
      </w:r>
      <w:r w:rsidR="008A2B67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 </w:t>
      </w:r>
      <w:r w:rsidR="00E023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przekaza</w:t>
      </w:r>
      <w:r w:rsidR="008A2B67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takiego potwierdzenia do zarząd</w:t>
      </w:r>
      <w:r w:rsidR="00D74AF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cy</w:t>
      </w:r>
      <w:r w:rsidR="008A2B67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komisarycznego </w:t>
      </w:r>
      <w:r w:rsidR="00134A1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lub syndyka </w:t>
      </w:r>
      <w:r w:rsidR="008A2B67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występuje Fundusz.</w:t>
      </w:r>
    </w:p>
    <w:p w:rsidR="00191EEE" w:rsidRPr="00D07E68" w:rsidRDefault="00E02355" w:rsidP="003409AE">
      <w:pPr>
        <w:shd w:val="clear" w:color="auto" w:fill="FFFFFF"/>
        <w:spacing w:after="120" w:line="3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chroną gwarancyjną ponad limit </w:t>
      </w:r>
      <w:r w:rsidR="00191EEE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równowartoś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ci</w:t>
      </w:r>
      <w:r w:rsidR="00191EEE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 złotych 100 000 euro 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objęte są środki </w:t>
      </w:r>
      <w:r w:rsidR="003409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pieniężne 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i należności </w:t>
      </w:r>
      <w:r w:rsidR="00191EEE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deponent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</w:t>
      </w:r>
      <w:r w:rsidR="00191EEE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 będące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go</w:t>
      </w:r>
      <w:r w:rsidR="00191EEE" w:rsidRP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osobą fizyczną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</w:t>
      </w:r>
      <w:r w:rsidR="002B66B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gdy </w:t>
      </w:r>
      <w:r w:rsidR="00D07E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środki </w:t>
      </w:r>
      <w:r w:rsid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2B66B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należności te pochodzą z</w:t>
      </w:r>
      <w:r w:rsidR="003409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:rsidR="00A55CC8" w:rsidRPr="00A55CC8" w:rsidRDefault="00553422" w:rsidP="003409AE">
      <w:pPr>
        <w:pStyle w:val="Akapitzlist"/>
        <w:numPr>
          <w:ilvl w:val="0"/>
          <w:numId w:val="13"/>
        </w:numPr>
        <w:shd w:val="clear" w:color="auto" w:fill="FFFFFF"/>
        <w:spacing w:after="60" w:line="312" w:lineRule="atLeast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odpłatnego zbycia (o ile nie nastąpiło w ramach wykonywanej działalności gospodarczej):</w:t>
      </w:r>
    </w:p>
    <w:p w:rsidR="00553422" w:rsidRPr="00A55CC8" w:rsidRDefault="00553422" w:rsidP="003409AE">
      <w:pPr>
        <w:pStyle w:val="Akapitzlist"/>
        <w:numPr>
          <w:ilvl w:val="0"/>
          <w:numId w:val="7"/>
        </w:numPr>
        <w:spacing w:after="60" w:line="312" w:lineRule="atLeast"/>
        <w:ind w:left="1066" w:hanging="357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 w:rsidRPr="00A55CC8">
        <w:rPr>
          <w:rFonts w:ascii="Arial" w:hAnsi="Arial" w:cs="Arial"/>
          <w:sz w:val="18"/>
          <w:szCs w:val="18"/>
        </w:rPr>
        <w:t>nieruchomości zabudowanej budynkiem mieszkalnym jednorodzinnym w rozumieniu przepisów ustawy – Prawo budowlane, jej części lub udziału w takiej nieruchomości,</w:t>
      </w:r>
    </w:p>
    <w:p w:rsidR="00553422" w:rsidRPr="00A55CC8" w:rsidRDefault="00553422" w:rsidP="003409AE">
      <w:pPr>
        <w:pStyle w:val="Akapitzlist"/>
        <w:numPr>
          <w:ilvl w:val="0"/>
          <w:numId w:val="7"/>
        </w:numPr>
        <w:spacing w:after="60" w:line="312" w:lineRule="atLeast"/>
        <w:ind w:left="1066" w:hanging="357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 w:rsidRPr="00A55CC8">
        <w:rPr>
          <w:rFonts w:ascii="Arial" w:hAnsi="Arial" w:cs="Arial"/>
          <w:sz w:val="18"/>
          <w:szCs w:val="18"/>
        </w:rPr>
        <w:t>prawa użytkowania wieczystego gruntu zabudowanego budynkiem mieszkalnym jednorodzinnym w rozumieniu przepisów ustawy – Prawo budowlane lub udziału w takim prawie,</w:t>
      </w:r>
    </w:p>
    <w:p w:rsidR="00553422" w:rsidRPr="00A55CC8" w:rsidRDefault="00553422" w:rsidP="003409AE">
      <w:pPr>
        <w:pStyle w:val="Akapitzlist"/>
        <w:numPr>
          <w:ilvl w:val="0"/>
          <w:numId w:val="7"/>
        </w:numPr>
        <w:spacing w:after="60" w:line="312" w:lineRule="atLeast"/>
        <w:ind w:left="1066" w:hanging="357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 w:rsidRPr="00A55CC8">
        <w:rPr>
          <w:rFonts w:ascii="Arial" w:hAnsi="Arial" w:cs="Arial"/>
          <w:sz w:val="18"/>
          <w:szCs w:val="18"/>
        </w:rPr>
        <w:t xml:space="preserve">samodzielnego lokalu mieszkalnego w rozumieniu przepisów ustawy o własności lokali stanowiącego odrębną nieruchomość lub udziału w takim lokalu, gruntu lub udziału w gruncie albo prawa użytkowania wieczystego gruntu lub udziału w takim prawie, związanych z tym lokalem, </w:t>
      </w:r>
    </w:p>
    <w:p w:rsidR="00553422" w:rsidRPr="00A55CC8" w:rsidRDefault="00553422" w:rsidP="003409AE">
      <w:pPr>
        <w:pStyle w:val="Akapitzlist"/>
        <w:numPr>
          <w:ilvl w:val="0"/>
          <w:numId w:val="7"/>
        </w:numPr>
        <w:spacing w:after="60" w:line="312" w:lineRule="atLeast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55CC8">
        <w:rPr>
          <w:rFonts w:ascii="Arial" w:hAnsi="Arial" w:cs="Arial"/>
          <w:sz w:val="18"/>
          <w:szCs w:val="18"/>
        </w:rPr>
        <w:t>spółdzielczego własnościowego prawa do lokalu o przeznaczeniu mieszkalnym lub udziału w takim prawie,</w:t>
      </w:r>
    </w:p>
    <w:p w:rsidR="00553422" w:rsidRPr="00A55CC8" w:rsidRDefault="00553422" w:rsidP="003409AE">
      <w:pPr>
        <w:pStyle w:val="Akapitzlist"/>
        <w:numPr>
          <w:ilvl w:val="0"/>
          <w:numId w:val="13"/>
        </w:numPr>
        <w:shd w:val="clear" w:color="auto" w:fill="FFFFFF"/>
        <w:spacing w:after="60" w:line="312" w:lineRule="atLeast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wykonania na rzecz deponenta umownego lub sądowego podziału majątku po ustaniu małżeńskiej wspólności majątkowej,</w:t>
      </w:r>
    </w:p>
    <w:p w:rsidR="00553422" w:rsidRPr="00A55CC8" w:rsidRDefault="00553422" w:rsidP="003409AE">
      <w:pPr>
        <w:pStyle w:val="Akapitzlist"/>
        <w:numPr>
          <w:ilvl w:val="0"/>
          <w:numId w:val="13"/>
        </w:numPr>
        <w:shd w:val="clear" w:color="auto" w:fill="FFFFFF"/>
        <w:spacing w:after="60" w:line="312" w:lineRule="atLeast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nabycia przez deponenta spadku, wykonania na jego rzecz zapisu lub otrzymania zachowku,</w:t>
      </w:r>
    </w:p>
    <w:p w:rsidR="00553422" w:rsidRPr="00A55CC8" w:rsidRDefault="00553422" w:rsidP="003409AE">
      <w:pPr>
        <w:pStyle w:val="Akapitzlist"/>
        <w:numPr>
          <w:ilvl w:val="0"/>
          <w:numId w:val="13"/>
        </w:numPr>
        <w:shd w:val="clear" w:color="auto" w:fill="FFFFFF"/>
        <w:spacing w:after="60" w:line="312" w:lineRule="atLeast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wypłaty sumy ubezpieczenia z tytułu umowy ubezpieczenia na życie w związku ze śmiercią osoby ubezpieczonej lub dożyciem przez nią oznaczonego wieku,</w:t>
      </w:r>
    </w:p>
    <w:p w:rsidR="00553422" w:rsidRPr="00A55CC8" w:rsidRDefault="00553422" w:rsidP="003409AE">
      <w:pPr>
        <w:pStyle w:val="Akapitzlist"/>
        <w:numPr>
          <w:ilvl w:val="0"/>
          <w:numId w:val="13"/>
        </w:numPr>
        <w:shd w:val="clear" w:color="auto" w:fill="FFFFFF"/>
        <w:spacing w:after="60" w:line="312" w:lineRule="atLeast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wypłaty sumy ubezpieczenia z tytułu umowy ubezpieczenia następstw nieszczęśliwych wypadków w związku z uszkodzeniem ciała, rozstrojem zdrowia lub śmiercią osoby ubezpieczonej wskutek nieszczęśliwego wypadku,</w:t>
      </w:r>
    </w:p>
    <w:p w:rsidR="00553422" w:rsidRPr="00A55CC8" w:rsidRDefault="00553422" w:rsidP="003409AE">
      <w:pPr>
        <w:pStyle w:val="Akapitzlist"/>
        <w:numPr>
          <w:ilvl w:val="0"/>
          <w:numId w:val="13"/>
        </w:numPr>
        <w:shd w:val="clear" w:color="auto" w:fill="FFFFFF"/>
        <w:spacing w:after="60" w:line="312" w:lineRule="atLeast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wypłaty odprawy pieniężnej na warunkach i w wysokości określonych w przepisach odrębnych,</w:t>
      </w:r>
    </w:p>
    <w:p w:rsidR="00553422" w:rsidRPr="00A55CC8" w:rsidRDefault="00553422" w:rsidP="003409AE">
      <w:pPr>
        <w:pStyle w:val="Akapitzlist"/>
        <w:numPr>
          <w:ilvl w:val="0"/>
          <w:numId w:val="13"/>
        </w:numPr>
        <w:shd w:val="clear" w:color="auto" w:fill="FFFFFF"/>
        <w:spacing w:after="60" w:line="312" w:lineRule="atLeast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wypłaty odprawy emerytalnej lub rentowej, o której mowa w art. 92</w:t>
      </w:r>
      <w:r w:rsidRPr="0089572E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pl-PL"/>
        </w:rPr>
        <w:t>1</w:t>
      </w: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§ 1 ustawy – Kodeks pracy, lub odrębnych przepisach na warunkach i w wysokości określ</w:t>
      </w:r>
      <w:r w:rsidR="005E460E"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onych w tych przepisach,</w:t>
      </w:r>
    </w:p>
    <w:p w:rsidR="005E460E" w:rsidRPr="00A55CC8" w:rsidRDefault="005E460E" w:rsidP="003409AE">
      <w:pPr>
        <w:pStyle w:val="Akapitzlist"/>
        <w:numPr>
          <w:ilvl w:val="0"/>
          <w:numId w:val="13"/>
        </w:numPr>
        <w:shd w:val="clear" w:color="auto" w:fill="FFFFFF"/>
        <w:spacing w:after="60" w:line="312" w:lineRule="atLeast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wypłaty odszkodowania za szkodę wyrządzoną przestępstwem lub zadośćuczynienia za doznaną krzywdę, </w:t>
      </w:r>
    </w:p>
    <w:p w:rsidR="005E460E" w:rsidRPr="00A55CC8" w:rsidRDefault="005E460E" w:rsidP="00BC6A5F">
      <w:pPr>
        <w:pStyle w:val="Akapitzlist"/>
        <w:numPr>
          <w:ilvl w:val="0"/>
          <w:numId w:val="13"/>
        </w:numPr>
        <w:shd w:val="clear" w:color="auto" w:fill="FFFFFF"/>
        <w:spacing w:after="240" w:line="312" w:lineRule="atLeast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odszkodowania lub zadośćuczynienia, o którym mowa w art. 552 ustawy – Kodeks postępowania karnego.</w:t>
      </w:r>
    </w:p>
    <w:p w:rsidR="00191EEE" w:rsidRPr="00A55CC8" w:rsidRDefault="00A55CC8" w:rsidP="00A55CC8">
      <w:pPr>
        <w:shd w:val="clear" w:color="auto" w:fill="FFFFFF"/>
        <w:spacing w:after="240" w:line="3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</w:t>
      </w: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w. ś</w:t>
      </w:r>
      <w:r w:rsidR="00870F71"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rodki </w:t>
      </w: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i należności </w:t>
      </w:r>
      <w:r w:rsidR="00870F71"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są objęte ochroną </w:t>
      </w: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gwarancyjną ponad równowartość w złotych 100</w:t>
      </w:r>
      <w:r w:rsidR="00F82AB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000 euro </w:t>
      </w:r>
      <w:r w:rsidR="00870F71"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terminie 3 miesięcy od dnia ich wpływu na rachunek</w:t>
      </w:r>
      <w:r w:rsidR="000C1EBF"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powstania należności</w:t>
      </w:r>
      <w:r w:rsidR="00765E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do wysokości kwoty, o której mowa w art. 24 ust. 3 lub 4 </w:t>
      </w:r>
      <w:bookmarkStart w:id="0" w:name="_GoBack"/>
      <w:bookmarkEnd w:id="0"/>
      <w:r w:rsidR="00765E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ustawy o BFG</w:t>
      </w:r>
      <w:r w:rsidR="00C94C24"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A55CC8" w:rsidRDefault="00CB16AE" w:rsidP="00BC6A5F">
      <w:pPr>
        <w:shd w:val="clear" w:color="auto" w:fill="FFFFFF"/>
        <w:spacing w:after="120" w:line="3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55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Szczegółowe informacje dotyczące wypłaty środków gwarantowanych (w tym informacje o zasadach składania wniosków o wypłatę) dostępne są pod numerami telefonów: </w:t>
      </w:r>
    </w:p>
    <w:p w:rsidR="00CB16AE" w:rsidRPr="00D72172" w:rsidRDefault="00CB16AE" w:rsidP="00BC6A5F">
      <w:pPr>
        <w:shd w:val="clear" w:color="auto" w:fill="FFFFFF"/>
        <w:spacing w:after="240" w:line="312" w:lineRule="atLeast"/>
        <w:jc w:val="both"/>
        <w:rPr>
          <w:rFonts w:ascii="Arial" w:hAnsi="Arial" w:cs="Arial"/>
          <w:u w:val="single"/>
        </w:rPr>
      </w:pPr>
      <w:r w:rsidRPr="00A55CC8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800 569 341,   22 58 30 942,   22 58 30 943,   22 58 30 945.</w:t>
      </w:r>
    </w:p>
    <w:sectPr w:rsidR="00CB16AE" w:rsidRPr="00D72172" w:rsidSect="00765E6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35" w:rsidRDefault="00BB5735" w:rsidP="00BB5735">
      <w:pPr>
        <w:spacing w:after="0" w:line="240" w:lineRule="auto"/>
      </w:pPr>
      <w:r>
        <w:separator/>
      </w:r>
    </w:p>
  </w:endnote>
  <w:endnote w:type="continuationSeparator" w:id="0">
    <w:p w:rsidR="00BB5735" w:rsidRDefault="00BB5735" w:rsidP="00BB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35" w:rsidRDefault="00BB5735" w:rsidP="00BB5735">
      <w:pPr>
        <w:spacing w:after="0" w:line="240" w:lineRule="auto"/>
      </w:pPr>
      <w:r>
        <w:separator/>
      </w:r>
    </w:p>
  </w:footnote>
  <w:footnote w:type="continuationSeparator" w:id="0">
    <w:p w:rsidR="00BB5735" w:rsidRDefault="00BB5735" w:rsidP="00BB5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728"/>
    <w:multiLevelType w:val="hybridMultilevel"/>
    <w:tmpl w:val="8048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52BFC"/>
    <w:multiLevelType w:val="hybridMultilevel"/>
    <w:tmpl w:val="8B6A07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510E4"/>
    <w:multiLevelType w:val="hybridMultilevel"/>
    <w:tmpl w:val="8F344AD4"/>
    <w:lvl w:ilvl="0" w:tplc="55C6055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B6BD7"/>
    <w:multiLevelType w:val="hybridMultilevel"/>
    <w:tmpl w:val="8B162D6E"/>
    <w:lvl w:ilvl="0" w:tplc="D3AE48F6">
      <w:start w:val="1"/>
      <w:numFmt w:val="lowerLetter"/>
      <w:lvlText w:val="%1)"/>
      <w:lvlJc w:val="left"/>
      <w:pPr>
        <w:ind w:left="1068" w:hanging="360"/>
      </w:pPr>
      <w:rPr>
        <w:rFonts w:cstheme="minorBid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850ECE"/>
    <w:multiLevelType w:val="hybridMultilevel"/>
    <w:tmpl w:val="0A2EC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97398"/>
    <w:multiLevelType w:val="hybridMultilevel"/>
    <w:tmpl w:val="A1E8AA70"/>
    <w:lvl w:ilvl="0" w:tplc="D744C70A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B026B"/>
    <w:multiLevelType w:val="hybridMultilevel"/>
    <w:tmpl w:val="F4FAD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91681"/>
    <w:multiLevelType w:val="hybridMultilevel"/>
    <w:tmpl w:val="EE4C82EA"/>
    <w:lvl w:ilvl="0" w:tplc="5874B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1311A"/>
    <w:multiLevelType w:val="multilevel"/>
    <w:tmpl w:val="EF40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8765C"/>
    <w:multiLevelType w:val="hybridMultilevel"/>
    <w:tmpl w:val="F7E478BC"/>
    <w:lvl w:ilvl="0" w:tplc="7C820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F36FF"/>
    <w:multiLevelType w:val="hybridMultilevel"/>
    <w:tmpl w:val="2488E664"/>
    <w:lvl w:ilvl="0" w:tplc="D744C7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625AE"/>
    <w:multiLevelType w:val="hybridMultilevel"/>
    <w:tmpl w:val="8C6215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214D4"/>
    <w:multiLevelType w:val="hybridMultilevel"/>
    <w:tmpl w:val="5AD65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12"/>
  </w:num>
  <w:num w:numId="10">
    <w:abstractNumId w:val="8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2F5"/>
    <w:rsid w:val="0002748E"/>
    <w:rsid w:val="000A305D"/>
    <w:rsid w:val="000C1EBF"/>
    <w:rsid w:val="000C3791"/>
    <w:rsid w:val="000D3544"/>
    <w:rsid w:val="000E009F"/>
    <w:rsid w:val="000E0817"/>
    <w:rsid w:val="001270E1"/>
    <w:rsid w:val="00134A16"/>
    <w:rsid w:val="00134F25"/>
    <w:rsid w:val="00140834"/>
    <w:rsid w:val="00156FA1"/>
    <w:rsid w:val="001729B9"/>
    <w:rsid w:val="00191EEE"/>
    <w:rsid w:val="001E0979"/>
    <w:rsid w:val="001F05F6"/>
    <w:rsid w:val="001F6AD4"/>
    <w:rsid w:val="00242A5D"/>
    <w:rsid w:val="00243204"/>
    <w:rsid w:val="00270A38"/>
    <w:rsid w:val="002A11D3"/>
    <w:rsid w:val="002B66BB"/>
    <w:rsid w:val="002C2ECD"/>
    <w:rsid w:val="003409AE"/>
    <w:rsid w:val="003C2401"/>
    <w:rsid w:val="004370B0"/>
    <w:rsid w:val="00451B1E"/>
    <w:rsid w:val="00462EE6"/>
    <w:rsid w:val="004631D6"/>
    <w:rsid w:val="00466766"/>
    <w:rsid w:val="00476855"/>
    <w:rsid w:val="00483949"/>
    <w:rsid w:val="004C282B"/>
    <w:rsid w:val="004C5F9A"/>
    <w:rsid w:val="00535351"/>
    <w:rsid w:val="00553422"/>
    <w:rsid w:val="005A325E"/>
    <w:rsid w:val="005E460E"/>
    <w:rsid w:val="0061010F"/>
    <w:rsid w:val="00611B9E"/>
    <w:rsid w:val="006349DA"/>
    <w:rsid w:val="0064214F"/>
    <w:rsid w:val="00654278"/>
    <w:rsid w:val="00691085"/>
    <w:rsid w:val="006E0296"/>
    <w:rsid w:val="006F098F"/>
    <w:rsid w:val="007226C7"/>
    <w:rsid w:val="00765E6E"/>
    <w:rsid w:val="007B3BDC"/>
    <w:rsid w:val="007D20C7"/>
    <w:rsid w:val="007E598F"/>
    <w:rsid w:val="00802E4E"/>
    <w:rsid w:val="00810F05"/>
    <w:rsid w:val="00837243"/>
    <w:rsid w:val="00870F71"/>
    <w:rsid w:val="008770F6"/>
    <w:rsid w:val="0089572E"/>
    <w:rsid w:val="008A2B67"/>
    <w:rsid w:val="008C0604"/>
    <w:rsid w:val="00950B7F"/>
    <w:rsid w:val="009852F5"/>
    <w:rsid w:val="00991128"/>
    <w:rsid w:val="009A5ABD"/>
    <w:rsid w:val="009D1E5B"/>
    <w:rsid w:val="009F1C64"/>
    <w:rsid w:val="009F3875"/>
    <w:rsid w:val="00A0013E"/>
    <w:rsid w:val="00A42ECF"/>
    <w:rsid w:val="00A55CC8"/>
    <w:rsid w:val="00A97F6B"/>
    <w:rsid w:val="00AA0379"/>
    <w:rsid w:val="00B078C1"/>
    <w:rsid w:val="00B117B9"/>
    <w:rsid w:val="00B20E7A"/>
    <w:rsid w:val="00B409E9"/>
    <w:rsid w:val="00B60013"/>
    <w:rsid w:val="00BB5735"/>
    <w:rsid w:val="00BC6A5F"/>
    <w:rsid w:val="00C821FA"/>
    <w:rsid w:val="00C94C24"/>
    <w:rsid w:val="00C9769E"/>
    <w:rsid w:val="00CB16AE"/>
    <w:rsid w:val="00CD346C"/>
    <w:rsid w:val="00CE7B92"/>
    <w:rsid w:val="00CF4912"/>
    <w:rsid w:val="00D01E66"/>
    <w:rsid w:val="00D04F0E"/>
    <w:rsid w:val="00D07E68"/>
    <w:rsid w:val="00D57C9F"/>
    <w:rsid w:val="00D62DB7"/>
    <w:rsid w:val="00D66AD5"/>
    <w:rsid w:val="00D72172"/>
    <w:rsid w:val="00D74AFA"/>
    <w:rsid w:val="00DD31BE"/>
    <w:rsid w:val="00DE2C5C"/>
    <w:rsid w:val="00DE66E9"/>
    <w:rsid w:val="00DF6780"/>
    <w:rsid w:val="00E02355"/>
    <w:rsid w:val="00E0718C"/>
    <w:rsid w:val="00E412BE"/>
    <w:rsid w:val="00E44794"/>
    <w:rsid w:val="00E83698"/>
    <w:rsid w:val="00E91BD1"/>
    <w:rsid w:val="00ED0B49"/>
    <w:rsid w:val="00F15930"/>
    <w:rsid w:val="00F234E5"/>
    <w:rsid w:val="00F82AB7"/>
    <w:rsid w:val="00F908D8"/>
    <w:rsid w:val="00FC5861"/>
    <w:rsid w:val="00FC65BD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0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7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573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B5735"/>
    <w:rPr>
      <w:vertAlign w:val="superscript"/>
    </w:rPr>
  </w:style>
  <w:style w:type="paragraph" w:styleId="Tekstpodstawowy">
    <w:name w:val="Body Text"/>
    <w:basedOn w:val="Normalny"/>
    <w:link w:val="TekstpodstawowyZnak"/>
    <w:rsid w:val="0053535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5351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214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0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7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573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B5735"/>
    <w:rPr>
      <w:vertAlign w:val="superscript"/>
    </w:rPr>
  </w:style>
  <w:style w:type="paragraph" w:styleId="Tekstpodstawowy">
    <w:name w:val="Body Text"/>
    <w:basedOn w:val="Normalny"/>
    <w:link w:val="TekstpodstawowyZnak"/>
    <w:rsid w:val="0053535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5351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214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Szymońska Monika</dc:creator>
  <cp:lastModifiedBy>Sobińska Helena</cp:lastModifiedBy>
  <cp:revision>29</cp:revision>
  <cp:lastPrinted>2017-09-18T14:25:00Z</cp:lastPrinted>
  <dcterms:created xsi:type="dcterms:W3CDTF">2016-10-26T05:59:00Z</dcterms:created>
  <dcterms:modified xsi:type="dcterms:W3CDTF">2017-09-18T14:28:00Z</dcterms:modified>
</cp:coreProperties>
</file>